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Od styczniowego entuzjazmu do rezygnacji. Jak uniknąć pułapek postanowień noworocznych?</w:t>
      </w:r>
    </w:p>
    <w:p w:rsidR="00000000" w:rsidDel="00000000" w:rsidP="00000000" w:rsidRDefault="00000000" w:rsidRPr="00000000" w14:paraId="00000002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Punkty zwrotne, takie jak początek nowego roku, sprzyjają podejmowaniu wysiłków na rzecz zmian. Dlaczego jednak noworoczne postanowienia tak szybko tracą moc oraz jak nie ulec presji styczniowego zapału – wyjaśnia Franciszek Ostaszewski, psycholog z Uniwersytetu SWPS.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Rozpoczęcie nowego roku kalendarzowego traktowane jest często jak „czysta karta”, co pobudza wielu ludzi do wyznaczenia sobie ambitnych celów. Zjawisko to psychologowie nazywają efektem świeżego startu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. W naszym kraju chęć stawiania noworocznych postanowień jest wysoka – w ubiegłym roku około trzy czwarte Polaków wyznaczyło sobie jakieś noworoczne postanowienie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sz w:val="20"/>
          <w:szCs w:val="20"/>
          <w:rtl w:val="0"/>
        </w:rPr>
        <w:t xml:space="preserve">. W praktyce najczęściej wymieniane są te związane z dbaniem o ciało i kondycję, np. „chcę schudnąć” czy „będę więcej ćwiczyć”.</w:t>
      </w:r>
    </w:p>
    <w:p w:rsidR="00000000" w:rsidDel="00000000" w:rsidP="00000000" w:rsidRDefault="00000000" w:rsidRPr="00000000" w14:paraId="00000007">
      <w:pPr>
        <w:spacing w:before="2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Chociaż nowy rok tradycyjnie skłania nas do stawiania sobie wyzwań, ich realizacja niestety często kończy się porażką. Klasyczne badania nad postanowieniami noworocznymi pokazują, że wraz z upływem czasu drastycznie maleje liczba osób utrzymujących swoje cele  – mówi Franciszek Ostaszewski, psycholog z Uniwersytetu SWPS.</w:t>
      </w:r>
    </w:p>
    <w:p w:rsidR="00000000" w:rsidDel="00000000" w:rsidP="00000000" w:rsidRDefault="00000000" w:rsidRPr="00000000" w14:paraId="00000009">
      <w:pPr>
        <w:spacing w:before="1" w:line="300" w:lineRule="auto"/>
        <w:ind w:left="0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jednym z najszerszych badań, 77 proc. uczestników deklarowało utrzymanie postanowień po tygodniu, 43 proc. po trzech miesiącach, a jedynie 19 proc. po dwóch latach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sz w:val="20"/>
          <w:szCs w:val="20"/>
          <w:rtl w:val="0"/>
        </w:rPr>
        <w:t xml:space="preserve">. </w:t>
      </w:r>
      <w:r w:rsidDel="00000000" w:rsidR="00000000" w:rsidRPr="00000000">
        <w:rPr>
          <w:sz w:val="20"/>
          <w:szCs w:val="20"/>
          <w:rtl w:val="0"/>
        </w:rPr>
        <w:t xml:space="preserve">Podobnie w nowszych analizach stwierdzono, że na poziomie ogólnym – rok po sformułowaniu postanowienia – około 55 proc. ochotników oceniło, że odniosło sukces w swoim postanowieniu (zrealizowało i utrzymało założony cel)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3"/>
      </w:r>
      <w:r w:rsidDel="00000000" w:rsidR="00000000" w:rsidRPr="00000000">
        <w:rPr>
          <w:sz w:val="20"/>
          <w:szCs w:val="20"/>
          <w:rtl w:val="0"/>
        </w:rPr>
        <w:t xml:space="preserve">. Jak wskazuje ekspert, wyniki te dotyczą osób aktywnie zaangażowanych w badanie – realny odsetek realizujących swoje postanowienia może być znacznie niższy.</w:t>
      </w:r>
    </w:p>
    <w:p w:rsidR="00000000" w:rsidDel="00000000" w:rsidP="00000000" w:rsidRDefault="00000000" w:rsidRPr="00000000" w14:paraId="0000000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Jak planować aktywność fizyczną, aby zwiększyć szanse na trwałą zmianę</w:t>
      </w:r>
    </w:p>
    <w:p w:rsidR="00000000" w:rsidDel="00000000" w:rsidP="00000000" w:rsidRDefault="00000000" w:rsidRPr="00000000" w14:paraId="0000000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Psycholog zauważa, że najpopularniejsze postanowienia noworoczne dotyczą zdrowia i formy fizycznej. W styczniu siłownie pękają w szwach, symboliczny początek nowego roku dodaje ludziom motywacji, pozwala mentalnie odciąć się od dotychczasowych niepowodzeń i uwierzyć, że „nowy ja” sprosta zadaniu. </w:t>
      </w:r>
    </w:p>
    <w:p w:rsidR="00000000" w:rsidDel="00000000" w:rsidP="00000000" w:rsidRDefault="00000000" w:rsidRPr="00000000" w14:paraId="0000000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Niestety, początkowy zapał często bywa krótkotrwały. Z dużej grupy styczniowych entuzjastów zwykle do lata pozostają już tylko najwytrwalsi. Częściowo winne są zbyt wysokie oczekiwania i brak dobrze opracowanego planu realizacji postanowień. W styczniu często działamy pod wpływem euforii nowego początku, ale gdy pojawiają się pierwsze trudności – bóle mięśni po treningu, brak natychmiastowych spektakularnych efektów czy po prostu powrót starych nawyków – wiele osób traci motywację. Dochodzi też czynnik środowiskowy: w styczniu wszyscy wokół mówią o celach i dietach, co uskrzydla, ale w lutym presja społeczna słabnie. Jeśli brakuje nam wewnętrznej motywacji lub wsparcia, łatwo odpuścić – zauważa psycholog.</w:t>
      </w:r>
    </w:p>
    <w:p w:rsidR="00000000" w:rsidDel="00000000" w:rsidP="00000000" w:rsidRDefault="00000000" w:rsidRPr="00000000" w14:paraId="0000001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Ekspert podkreśla, że aby zwiększyć szanse na trwałą zmianę stylu życia, warto podejść do planowania aktywności fizycznej w sposób przemyślany. Kluczowe jest ustalenie realistycznych celów – zbyt wygórowane oczekiwania prowadzą do szybkiej frustracji.</w:t>
      </w:r>
    </w:p>
    <w:p w:rsidR="00000000" w:rsidDel="00000000" w:rsidP="00000000" w:rsidRDefault="00000000" w:rsidRPr="00000000" w14:paraId="0000001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Zmiana życia o 180 stopni z dnia na dzień jest założeniem niezwykle trudnym do spełnienia i podtrzymania. Zwłaszcza, jeśli często jest to zmiana poniekąd nieprzyjemna i trudna – </w:t>
      </w:r>
      <w:r w:rsidDel="00000000" w:rsidR="00000000" w:rsidRPr="00000000">
        <w:rPr>
          <w:sz w:val="20"/>
          <w:szCs w:val="20"/>
          <w:rtl w:val="0"/>
        </w:rPr>
        <w:t xml:space="preserve">całkowita </w:t>
      </w:r>
      <w:r w:rsidDel="00000000" w:rsidR="00000000" w:rsidRPr="00000000">
        <w:rPr>
          <w:sz w:val="20"/>
          <w:szCs w:val="20"/>
          <w:rtl w:val="0"/>
        </w:rPr>
        <w:t xml:space="preserve">rezygnacja z niezdrowego jedzenia, podczas gdy dotychczas było ono stałym elementem dnia, nagły wzrost aktywności fizycznej często do treningów codziennie lub co drugi dzień czy </w:t>
      </w:r>
      <w:r w:rsidDel="00000000" w:rsidR="00000000" w:rsidRPr="00000000">
        <w:rPr>
          <w:sz w:val="20"/>
          <w:szCs w:val="20"/>
          <w:rtl w:val="0"/>
        </w:rPr>
        <w:t xml:space="preserve">natychmiastowa</w:t>
      </w:r>
      <w:r w:rsidDel="00000000" w:rsidR="00000000" w:rsidRPr="00000000">
        <w:rPr>
          <w:sz w:val="20"/>
          <w:szCs w:val="20"/>
          <w:rtl w:val="0"/>
        </w:rPr>
        <w:t xml:space="preserve"> rezygnacja z używek. To może prowadzić do frustracji, przemęczenia, utraty motywacji, rozdrażnienia, a w efekcie do rezygnacji – mówi psycholog z Uniwersytetu SWPS.</w:t>
      </w:r>
    </w:p>
    <w:p w:rsidR="00000000" w:rsidDel="00000000" w:rsidP="00000000" w:rsidRDefault="00000000" w:rsidRPr="00000000" w14:paraId="00000014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Jak wskazuje ekspert, umiarkowany start jest dużo rozsądniejszy niż rzucanie się od razu na głęboką wodę. Lepiej zacząć od mniejszych dawek ruchu i stopniowo je zwiększać, niż wypalić się po kilku tygodniach. Plan realizacji postanowienia musi być realistyczny także pod kątem uwzględnienia życia codziennego – jeśli wiemy, że mamy napięty grafik, zamiast godzinnych treningów codziennie, lepiej zaplanować trzy 20-minutowe sesje w tygodniu. Dobrze jest również z góry przygotować plan B na gorsze dni (np. krótki spacer zamiast siłowni, gdy brakuje nam sił lub czasu). </w:t>
      </w:r>
    </w:p>
    <w:p w:rsidR="00000000" w:rsidDel="00000000" w:rsidP="00000000" w:rsidRDefault="00000000" w:rsidRPr="00000000" w14:paraId="0000001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Takie podejście zabezpiecza nas przed porzuceniem celu przy pierwszym kryzysie i pomaga utrzymać regularność, warto mieć tego świadomość i zawczasu się przygotować. Pomocne może być również znalezienie partnera do ćwiczeń albo zapisanie się na opłacony z góry cykl zajęć, co zwiększy szanse, że nie zrezygnujemy zbyt szybko – dodaje psycholog.</w:t>
      </w:r>
    </w:p>
    <w:p w:rsidR="00000000" w:rsidDel="00000000" w:rsidP="00000000" w:rsidRDefault="00000000" w:rsidRPr="00000000" w14:paraId="0000001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1" w:line="300" w:lineRule="auto"/>
        <w:ind w:left="0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Życzliwość wobec siebie jako fundament postanowień</w:t>
      </w:r>
    </w:p>
    <w:p w:rsidR="00000000" w:rsidDel="00000000" w:rsidP="00000000" w:rsidRDefault="00000000" w:rsidRPr="00000000" w14:paraId="0000001A">
      <w:pPr>
        <w:spacing w:before="1" w:line="300" w:lineRule="auto"/>
        <w:ind w:left="0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Ekspert zauważa również, że wiele osób formułuje postanowienia w oparciu o motywację związaną ze wstydem czy niezadowoleniem z siebie (np. „muszę schudnąć, bo źle wyglądam”). Tymczasem motywacja oparta na wstydzie często przynosi odwrotny efekt – poczucie bycia „złym” czy „słabym” paradoksalnie utrudnia wprowadzenie pozytywnych zmian. Zamiast tego warto podejść do własnych postanowień z większą życzliwością dla siebie.</w:t>
      </w:r>
    </w:p>
    <w:p w:rsidR="00000000" w:rsidDel="00000000" w:rsidP="00000000" w:rsidRDefault="00000000" w:rsidRPr="00000000" w14:paraId="0000001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Jeśli zdarzy nam się odstąpić od planu, kluczowe jest unikanie surowej samooceny. Praktyka wybaczania sobie małych potknięć i traktowania ich jako naturalnej części procesu zmian pomaga nie zatracić się w spirali winy. Drobne niepowodzenia po drodze nie przekreślają sukcesu – mówi Franciszek Ostaszewski.</w:t>
      </w:r>
    </w:p>
    <w:p w:rsidR="00000000" w:rsidDel="00000000" w:rsidP="00000000" w:rsidRDefault="00000000" w:rsidRPr="00000000" w14:paraId="0000001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Badania nad utrzymywaniem postanowień potwierdzają, że wytrwałość i umiejętność powrotu na właściwy tor po potknięciu są ważniejsze niż perfekcja. W </w:t>
      </w:r>
      <w:r w:rsidDel="00000000" w:rsidR="00000000" w:rsidRPr="00000000">
        <w:rPr>
          <w:sz w:val="20"/>
          <w:szCs w:val="20"/>
          <w:rtl w:val="0"/>
        </w:rPr>
        <w:t xml:space="preserve">dwuletnim badaniu osób podejmujących postanowienia noworoczne ci, którym się powiodło, wcale nie byli idealni – 53 proc. z nich zaliczyło po drodze przynajmniej jeden poważny „poślizg”, a średnia liczba takich potknięć wyniosła aż 14 w ciągu dwóch lat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4"/>
      </w:r>
      <w:r w:rsidDel="00000000" w:rsidR="00000000" w:rsidRPr="00000000">
        <w:rPr>
          <w:sz w:val="20"/>
          <w:szCs w:val="20"/>
          <w:rtl w:val="0"/>
        </w:rPr>
        <w:t xml:space="preserve">.</w:t>
      </w:r>
      <w:r w:rsidDel="00000000" w:rsidR="00000000" w:rsidRPr="00000000">
        <w:rPr>
          <w:sz w:val="20"/>
          <w:szCs w:val="20"/>
          <w:rtl w:val="0"/>
        </w:rPr>
        <w:t xml:space="preserve"> Pomimo tych chwilowych kryzysów, uczestnicy nie porzucili ostatecznie swojego celu. Co więcej, świadomie stosowali różne strategie psychologiczne: częściej unikali sytuacji sprzyjających pokusom czy też nagradzali się za postępy.</w:t>
      </w:r>
    </w:p>
    <w:p w:rsidR="00000000" w:rsidDel="00000000" w:rsidP="00000000" w:rsidRDefault="00000000" w:rsidRPr="00000000" w14:paraId="0000001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Psycholog z Uniwersytetu SWPS wskazuje, że często sposób sformułowania postanowienia wpływa na jego realizację: zamiast stawiać cel negatywny („przestanę jeść słodycze”), efektywniejsze może być przeformułowanie go na działanie zastępcze („będę jeść owoce kilka razy dziennie”, „do każdego posiłku będę mieć porcję warzyw”).</w:t>
      </w:r>
    </w:p>
    <w:p w:rsidR="00000000" w:rsidDel="00000000" w:rsidP="00000000" w:rsidRDefault="00000000" w:rsidRPr="00000000" w14:paraId="0000002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Takie podejście koncentruje się na dodaniu zdrowego nawyku zamiast życia w ciągłym zakazie – psychologicznie łatwiej to utrzymać. Podobnie w przypadku aktywności fizycznej: zamiast obiecywać sobie abstrakcyjnie „będę więcej ćwiczyć”, lepiej zaplanować konkretnie, kiedy i jak będziemy to robić. Technika tzw. intencji implementacyjnych – czyli planowania w stylu „jeśli jest ponie</w:t>
      </w:r>
      <w:r w:rsidDel="00000000" w:rsidR="00000000" w:rsidRPr="00000000">
        <w:rPr>
          <w:sz w:val="20"/>
          <w:szCs w:val="20"/>
          <w:rtl w:val="0"/>
        </w:rPr>
        <w:t xml:space="preserve">działek godz. 18:00, to idę pobiegać do parku” – ma udowodnioną skuteczność. Wprowadzenie takiego konkretnego planowania znacząco zwiększa poziom aktywności fizycznej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5"/>
      </w:r>
      <w:r w:rsidDel="00000000" w:rsidR="00000000" w:rsidRPr="00000000">
        <w:rPr>
          <w:sz w:val="20"/>
          <w:szCs w:val="20"/>
          <w:rtl w:val="0"/>
        </w:rPr>
        <w:t xml:space="preserve">. Zaplanowanie z góry dni, godzin i formy treningu podnosi szansę, że rzeczywiście podejmiemy ćwiczenia, nawet gdy początkowa motywacja osłabnie – dodaje ekspert.</w:t>
      </w:r>
    </w:p>
    <w:p w:rsidR="00000000" w:rsidDel="00000000" w:rsidP="00000000" w:rsidRDefault="00000000" w:rsidRPr="00000000" w14:paraId="0000002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Małe kroki, duże efekty</w:t>
      </w:r>
    </w:p>
    <w:p w:rsidR="00000000" w:rsidDel="00000000" w:rsidP="00000000" w:rsidRDefault="00000000" w:rsidRPr="00000000" w14:paraId="00000025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Psycholog podkreśla, że zamiast skupiać się wyłącznie na największym, odległym celu, skoncentrujmy się na mikrodecyzjach i drobnych zmianach każdego dnia. To codzienne wybory w ostatecznym rozrachunku decydują o sukcesie. Seria małych osiągnięć zapewnia stały dopływ pozytywnej motywacji, która napędza do dalszego działania. </w:t>
      </w:r>
    </w:p>
    <w:p w:rsidR="00000000" w:rsidDel="00000000" w:rsidP="00000000" w:rsidRDefault="00000000" w:rsidRPr="00000000" w14:paraId="0000002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Zamiast czekać pół roku na spektakularny efekt, np. dużą utratę wagi, warto doceniać drobne osiągnięcia: każdy kolejny trening, każdą zdrową przekąskę wybraną zamiast słodyczy, każdy tydzień bez papierosa czy drobną utratę wagi. To mikronawyki, które kumulują się w dużą zmianę – dodaje Franciszek Ostaszewski.</w:t>
      </w:r>
    </w:p>
    <w:p w:rsidR="00000000" w:rsidDel="00000000" w:rsidP="00000000" w:rsidRDefault="00000000" w:rsidRPr="00000000" w14:paraId="0000002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Zbyt wiele zmian u podstaw nowego planu może wpłynąć na ogólną awersję. Noworoczne postanowienia warto więc potraktować nie jako jednorazowy skok na głęboką wodę, ale jako proces zmiany nawyków. Kluczowe jest, by czerpać radość z każdego etapu, a nie tylko z osiągnięcia celu.</w:t>
      </w:r>
    </w:p>
    <w:p w:rsidR="00000000" w:rsidDel="00000000" w:rsidP="00000000" w:rsidRDefault="00000000" w:rsidRPr="00000000" w14:paraId="0000002A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Nikt z dnia na dzień nie stał się zawodowym sportowcem, geniuszem czy nie stracił w jeden dzień wszystkich zbędnych kilogramów, takie zmiany wymagają czasu. Unikanie spirali winy, stawianie realistycznych celów, konsekwentne realizowanie zmiany na co dzień, wykonywanie, dostrzeganie i docenianie małych kroków – to elementy, które zwiększają szanse, że tym razem postanowienie noworoczne stanie się trwałą zmianą stylu życia – podsumowuje ekspert.</w:t>
      </w:r>
    </w:p>
    <w:p w:rsidR="00000000" w:rsidDel="00000000" w:rsidP="00000000" w:rsidRDefault="00000000" w:rsidRPr="00000000" w14:paraId="0000002C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2E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30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32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34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Allura">
    <w:embedRegular w:fontKey="{00000000-0000-0000-0000-000000000000}" r:id="rId9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2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9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Dai H, Milkman KL, Riis J. The Fresh Start Effect: Temporal Landmarks Motivate Aspirational Behavior. Manage Sci. 2014;60(10):2563–2582.</w:t>
      </w:r>
    </w:p>
  </w:footnote>
  <w:footnote w:id="1">
    <w:p w:rsidR="00000000" w:rsidDel="00000000" w:rsidP="00000000" w:rsidRDefault="00000000" w:rsidRPr="00000000" w14:paraId="0000003A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https://panelariadna.pl/news/az-76-polakow-robi-postanowienia-noworoczne-na-2024-rok-chcemy-schudnac-zdrowiej-sie-odzywiac-i-uprawiac-wiecej-sportu</w:t>
      </w:r>
    </w:p>
  </w:footnote>
  <w:footnote w:id="2">
    <w:p w:rsidR="00000000" w:rsidDel="00000000" w:rsidP="00000000" w:rsidRDefault="00000000" w:rsidRPr="00000000" w14:paraId="0000003B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Norcross, J. C., &amp; Vangarelli, D. J. (1988). The resolution solution: Longitudinal examination of New Year's change attempts. Journal of substance abuse, 1(2), 127-134.</w:t>
      </w:r>
    </w:p>
  </w:footnote>
  <w:footnote w:id="3">
    <w:p w:rsidR="00000000" w:rsidDel="00000000" w:rsidP="00000000" w:rsidRDefault="00000000" w:rsidRPr="00000000" w14:paraId="0000003C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Oscarsson, M., Carlbring, P., Andersson, G., &amp; Rozental, A. (2020). A large-scale experiment on New Year’s resolutions: Approach-oriented goals are more successful than avoidance-oriented goals. PLoS One, 15(12), e0234097.</w:t>
      </w:r>
    </w:p>
  </w:footnote>
  <w:footnote w:id="4">
    <w:p w:rsidR="00000000" w:rsidDel="00000000" w:rsidP="00000000" w:rsidRDefault="00000000" w:rsidRPr="00000000" w14:paraId="0000003D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Norcross, J. C., &amp; Vangarelli, D. J. (1988). The resolution solution: Longitudinal examination of New Year's change attempts. Journal of substance abuse, 1(2), 127-134.</w:t>
      </w:r>
    </w:p>
  </w:footnote>
  <w:footnote w:id="5">
    <w:p w:rsidR="00000000" w:rsidDel="00000000" w:rsidP="00000000" w:rsidRDefault="00000000" w:rsidRPr="00000000" w14:paraId="0000003E">
      <w:pPr>
        <w:jc w:val="both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Silva, M. A. V. D., Sao-Joao, T. M., Brizon, V. C., Franco, D. H., &amp; Mialhe, F. L. (2018). Impact of implementation intentions on physical activity practice in adults: A systematic review and meta-analysis of randomized clinical trials. PloS one, 13(11), e0206294.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4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3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3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9" Type="http://schemas.openxmlformats.org/officeDocument/2006/relationships/font" Target="fonts/Allura-regular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AB62fs75xNmBQcR7RI55mw5d5w==">CgMxLjA4AGotChRzdWdnZXN0LjkwcGpybGNiaTR3dxIVTWFydGEgRGFub3dza2EtS2lzaWVsai0KFHN1Z2dlc3QuYTNyeHp1bW1paW1sEhVNYXJ0YSBEYW5vd3NrYS1LaXNpZWxqLQoUc3VnZ2VzdC5pNjNzZWxiNnBhYWISFU1hcnRhIERhbm93c2thLUtpc2llbGotChRzdWdnZXN0LjZ2Y3pvaWUyZ3BqNRIVTWFydGEgRGFub3dza2EtS2lzaWVsai0KFHN1Z2dlc3QuZDJvY2s5bzJoYWNxEhVNYXJ0YSBEYW5vd3NrYS1LaXNpZWxqLQoUc3VnZ2VzdC55ZXBkemE1MjFlZTkSFU1hcnRhIERhbm93c2thLUtpc2llbHIhMWNDOU1wU251M2xhdEFUd3RLaVdPalFCUTlUZE8xM3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